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74" w:rsidRPr="00E27E74" w:rsidRDefault="00E27E74" w:rsidP="00E27E74">
      <w:pPr>
        <w:bidi/>
        <w:rPr>
          <w:rFonts w:cs="B Titr"/>
          <w:sz w:val="32"/>
          <w:szCs w:val="32"/>
          <w:rtl/>
          <w:lang w:bidi="fa-IR"/>
        </w:rPr>
      </w:pPr>
      <w:r w:rsidRPr="00E27E74">
        <w:rPr>
          <w:rFonts w:cs="B Titr"/>
          <w:sz w:val="32"/>
          <w:szCs w:val="32"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مقاله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رديف</w:t>
      </w:r>
      <w:r w:rsidRPr="00E27E74">
        <w:rPr>
          <w:rFonts w:cs="B Titr" w:hint="cs"/>
          <w:sz w:val="32"/>
          <w:szCs w:val="32"/>
          <w:rtl/>
          <w:lang w:bidi="fa-IR"/>
        </w:rPr>
        <w:t xml:space="preserve"> 7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/>
          <w:sz w:val="32"/>
          <w:szCs w:val="32"/>
          <w:lang w:bidi="fa-IR"/>
        </w:rPr>
        <w:t>:</w:t>
      </w:r>
    </w:p>
    <w:p w:rsidR="004243E4" w:rsidRPr="00E27E74" w:rsidRDefault="00E27E74" w:rsidP="00E27E74">
      <w:pPr>
        <w:bidi/>
        <w:rPr>
          <w:rFonts w:cs="B Titr"/>
          <w:sz w:val="32"/>
          <w:szCs w:val="32"/>
          <w:lang w:bidi="fa-IR"/>
        </w:rPr>
      </w:pPr>
      <w:r w:rsidRPr="00E27E74">
        <w:rPr>
          <w:rFonts w:cs="B Titr" w:hint="cs"/>
          <w:sz w:val="32"/>
          <w:szCs w:val="32"/>
          <w:rtl/>
          <w:lang w:bidi="fa-IR"/>
        </w:rPr>
        <w:t>بدليل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عدم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دسترسي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به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فايل</w:t>
      </w:r>
      <w:r w:rsidRPr="00E27E74">
        <w:rPr>
          <w:rFonts w:cs="B Titr"/>
          <w:sz w:val="32"/>
          <w:szCs w:val="32"/>
          <w:lang w:bidi="fa-IR"/>
        </w:rPr>
        <w:t xml:space="preserve"> pdf </w:t>
      </w:r>
      <w:r w:rsidRPr="00E27E74">
        <w:rPr>
          <w:rFonts w:cs="B Titr" w:hint="cs"/>
          <w:sz w:val="32"/>
          <w:szCs w:val="32"/>
          <w:rtl/>
          <w:lang w:bidi="fa-IR"/>
        </w:rPr>
        <w:t>مقاله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به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صورت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زير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اقدام</w:t>
      </w:r>
      <w:r w:rsidRPr="00E27E74">
        <w:rPr>
          <w:rFonts w:cs="B Titr"/>
          <w:sz w:val="32"/>
          <w:szCs w:val="32"/>
          <w:rtl/>
          <w:lang w:bidi="fa-IR"/>
        </w:rPr>
        <w:t xml:space="preserve"> </w:t>
      </w:r>
      <w:r w:rsidRPr="00E27E74">
        <w:rPr>
          <w:rFonts w:cs="B Titr" w:hint="cs"/>
          <w:sz w:val="32"/>
          <w:szCs w:val="32"/>
          <w:rtl/>
          <w:lang w:bidi="fa-IR"/>
        </w:rPr>
        <w:t>شد</w:t>
      </w:r>
      <w:r w:rsidRPr="00E27E74">
        <w:rPr>
          <w:rFonts w:cs="B Titr"/>
          <w:sz w:val="32"/>
          <w:szCs w:val="32"/>
          <w:lang w:bidi="fa-IR"/>
        </w:rPr>
        <w:t>:</w:t>
      </w:r>
    </w:p>
    <w:p w:rsidR="00E27E74" w:rsidRDefault="00E27E74"/>
    <w:p w:rsidR="00E27E74" w:rsidRPr="00E27E74" w:rsidRDefault="00E27E74">
      <w:pPr>
        <w:rPr>
          <w:sz w:val="28"/>
          <w:szCs w:val="28"/>
        </w:rPr>
      </w:pPr>
      <w:hyperlink r:id="rId4" w:history="1">
        <w:r w:rsidRPr="00E27E74">
          <w:rPr>
            <w:rStyle w:val="Hyperlink"/>
            <w:sz w:val="28"/>
            <w:szCs w:val="28"/>
          </w:rPr>
          <w:t>https://www.tandfonline.com/doi/abs/10.1080/08820139.2021.1872615</w:t>
        </w:r>
      </w:hyperlink>
    </w:p>
    <w:p w:rsidR="00E27E74" w:rsidRDefault="00E27E74">
      <w:r w:rsidRPr="00E27E74">
        <w:rPr>
          <w:noProof/>
        </w:rPr>
        <w:drawing>
          <wp:inline distT="0" distB="0" distL="0" distR="0">
            <wp:extent cx="5943600" cy="2871345"/>
            <wp:effectExtent l="0" t="0" r="0" b="5715"/>
            <wp:docPr id="2" name="Picture 2" descr="C:\Users\DrGholami\Desktop\مقالات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Gholami\Desktop\مقالات\Captur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E74">
        <w:rPr>
          <w:noProof/>
        </w:rPr>
        <w:drawing>
          <wp:inline distT="0" distB="0" distL="0" distR="0">
            <wp:extent cx="5943600" cy="3106380"/>
            <wp:effectExtent l="0" t="0" r="0" b="0"/>
            <wp:docPr id="1" name="Picture 1" descr="C:\Users\DrGholami\Desktop\مقالات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Gholami\Desktop\مقالات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74"/>
    <w:rsid w:val="00032DE0"/>
    <w:rsid w:val="00247B19"/>
    <w:rsid w:val="00E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F723"/>
  <w15:chartTrackingRefBased/>
  <w15:docId w15:val="{DA36FDC4-4F52-4D3D-9FBA-4749E37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8820139.2021.1872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DrGholami</dc:creator>
  <cp:keywords/>
  <dc:description/>
  <cp:lastModifiedBy>DrGholami</cp:lastModifiedBy>
  <cp:revision>1</cp:revision>
  <dcterms:created xsi:type="dcterms:W3CDTF">2023-11-04T05:52:00Z</dcterms:created>
  <dcterms:modified xsi:type="dcterms:W3CDTF">2023-11-04T05:59:00Z</dcterms:modified>
</cp:coreProperties>
</file>